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1B7A5" w14:textId="5D76F0BC" w:rsidR="006645D9" w:rsidRDefault="002B33B2" w:rsidP="006645D9">
      <w:pPr>
        <w:widowControl/>
        <w:spacing w:line="56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 w:rsidRPr="009460E9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厦门大学嘉庚学院</w:t>
      </w:r>
      <w:r w:rsidR="00E22FD6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国际商务学</w:t>
      </w:r>
      <w:r w:rsidRPr="009460E9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院毕业实习大纲</w:t>
      </w:r>
    </w:p>
    <w:p w14:paraId="3972AF15" w14:textId="4FB59EF2" w:rsidR="006645D9" w:rsidRPr="009460E9" w:rsidRDefault="006645D9" w:rsidP="00B7676A">
      <w:pPr>
        <w:widowControl/>
        <w:spacing w:line="56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（</w:t>
      </w:r>
      <w:r w:rsidR="00044E97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国际商务专业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）</w:t>
      </w:r>
    </w:p>
    <w:p w14:paraId="30697848" w14:textId="222F1DE0" w:rsidR="00013629" w:rsidRPr="009460E9" w:rsidRDefault="00F4190E" w:rsidP="008B4013">
      <w:pPr>
        <w:widowControl/>
        <w:spacing w:beforeLines="50" w:before="156" w:afterLines="50" w:after="156" w:line="440" w:lineRule="exact"/>
        <w:jc w:val="left"/>
        <w:rPr>
          <w:rFonts w:ascii="黑体" w:eastAsia="黑体" w:hAnsi="黑体" w:cs="宋体"/>
          <w:b/>
          <w:bCs/>
          <w:color w:val="000000"/>
          <w:kern w:val="0"/>
          <w:sz w:val="24"/>
        </w:rPr>
      </w:pPr>
      <w:r w:rsidRPr="009460E9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一、基本信息</w:t>
      </w:r>
    </w:p>
    <w:p w14:paraId="2BE776AF" w14:textId="77777777" w:rsidR="00C453E4" w:rsidRDefault="009460E9" w:rsidP="008B4013">
      <w:pPr>
        <w:widowControl/>
        <w:spacing w:beforeLines="50" w:before="156" w:afterLines="50" w:after="156" w:line="440" w:lineRule="exact"/>
        <w:jc w:val="left"/>
        <w:rPr>
          <w:rFonts w:ascii="黑体" w:eastAsia="黑体" w:hAnsi="黑体" w:cs="宋体"/>
          <w:bCs/>
          <w:color w:val="FF0000"/>
          <w:kern w:val="0"/>
          <w:sz w:val="24"/>
        </w:rPr>
      </w:pPr>
      <w:r w:rsidRPr="00A86CAF">
        <w:rPr>
          <w:rFonts w:ascii="黑体" w:eastAsia="黑体" w:hAnsi="黑体" w:cs="宋体" w:hint="eastAsia"/>
          <w:bCs/>
          <w:color w:val="000000"/>
          <w:kern w:val="0"/>
          <w:sz w:val="24"/>
        </w:rPr>
        <w:t>课程名称：</w:t>
      </w:r>
      <w:r w:rsidR="00D803FD" w:rsidRPr="00A86CAF">
        <w:rPr>
          <w:rFonts w:ascii="黑体" w:eastAsia="黑体" w:hAnsi="黑体" w:cs="宋体" w:hint="eastAsia"/>
          <w:bCs/>
          <w:kern w:val="0"/>
          <w:sz w:val="24"/>
        </w:rPr>
        <w:t>毕业实习（</w:t>
      </w:r>
      <w:r w:rsidR="00C453E4">
        <w:rPr>
          <w:rFonts w:ascii="黑体" w:eastAsia="黑体" w:hAnsi="黑体" w:cs="宋体" w:hint="eastAsia"/>
          <w:bCs/>
          <w:kern w:val="0"/>
          <w:sz w:val="24"/>
        </w:rPr>
        <w:t>国商</w:t>
      </w:r>
      <w:r w:rsidR="00D803FD" w:rsidRPr="00A86CAF">
        <w:rPr>
          <w:rFonts w:ascii="黑体" w:eastAsia="黑体" w:hAnsi="黑体" w:cs="宋体" w:hint="eastAsia"/>
          <w:bCs/>
          <w:kern w:val="0"/>
          <w:sz w:val="24"/>
        </w:rPr>
        <w:t>）</w:t>
      </w:r>
    </w:p>
    <w:p w14:paraId="3831F200" w14:textId="3AF28464" w:rsidR="009460E9" w:rsidRPr="00A86CAF" w:rsidRDefault="009460E9" w:rsidP="008B4013">
      <w:pPr>
        <w:widowControl/>
        <w:spacing w:beforeLines="50" w:before="156" w:afterLines="50" w:after="156" w:line="440" w:lineRule="exact"/>
        <w:jc w:val="left"/>
        <w:rPr>
          <w:rFonts w:ascii="黑体" w:eastAsia="黑体" w:hAnsi="黑体" w:cs="宋体"/>
          <w:bCs/>
          <w:kern w:val="0"/>
          <w:sz w:val="24"/>
        </w:rPr>
      </w:pPr>
      <w:r w:rsidRPr="00A86CAF">
        <w:rPr>
          <w:rFonts w:ascii="黑体" w:eastAsia="黑体" w:hAnsi="黑体" w:cs="宋体" w:hint="eastAsia"/>
          <w:bCs/>
          <w:color w:val="000000"/>
          <w:kern w:val="0"/>
          <w:sz w:val="24"/>
        </w:rPr>
        <w:t>学时：</w:t>
      </w:r>
      <w:r w:rsidR="00B81FDA">
        <w:rPr>
          <w:rFonts w:ascii="黑体" w:eastAsia="黑体" w:hAnsi="黑体" w:cs="宋体" w:hint="eastAsia"/>
          <w:bCs/>
          <w:kern w:val="0"/>
          <w:sz w:val="24"/>
        </w:rPr>
        <w:t>8</w:t>
      </w:r>
      <w:r w:rsidR="00D803FD" w:rsidRPr="00A86CAF">
        <w:rPr>
          <w:rFonts w:ascii="黑体" w:eastAsia="黑体" w:hAnsi="黑体" w:cs="宋体" w:hint="eastAsia"/>
          <w:bCs/>
          <w:kern w:val="0"/>
          <w:sz w:val="24"/>
        </w:rPr>
        <w:t>周</w:t>
      </w:r>
      <w:r w:rsidR="00C75875" w:rsidRPr="00A86CAF">
        <w:rPr>
          <w:rFonts w:ascii="黑体" w:eastAsia="黑体" w:hAnsi="黑体" w:cs="宋体" w:hint="eastAsia"/>
          <w:bCs/>
          <w:kern w:val="0"/>
          <w:sz w:val="24"/>
        </w:rPr>
        <w:t>（</w:t>
      </w:r>
      <w:r w:rsidR="00B548F4" w:rsidRPr="00A86CAF">
        <w:rPr>
          <w:rFonts w:ascii="黑体" w:eastAsia="黑体" w:hAnsi="黑体" w:cs="宋体" w:hint="eastAsia"/>
          <w:bCs/>
          <w:kern w:val="0"/>
          <w:sz w:val="24"/>
        </w:rPr>
        <w:t>春季学期）</w:t>
      </w:r>
    </w:p>
    <w:p w14:paraId="355852EB" w14:textId="350E0843" w:rsidR="009460E9" w:rsidRPr="00C75875" w:rsidRDefault="009460E9" w:rsidP="008B4013">
      <w:pPr>
        <w:widowControl/>
        <w:spacing w:beforeLines="50" w:before="156" w:afterLines="50" w:after="156" w:line="440" w:lineRule="exact"/>
        <w:jc w:val="left"/>
        <w:rPr>
          <w:rFonts w:ascii="黑体" w:eastAsia="黑体" w:hAnsi="黑体" w:cs="宋体"/>
          <w:bCs/>
          <w:kern w:val="0"/>
          <w:sz w:val="24"/>
        </w:rPr>
      </w:pPr>
      <w:r w:rsidRPr="00A86CAF">
        <w:rPr>
          <w:rFonts w:ascii="黑体" w:eastAsia="黑体" w:hAnsi="黑体" w:cs="宋体" w:hint="eastAsia"/>
          <w:bCs/>
          <w:color w:val="000000"/>
          <w:kern w:val="0"/>
          <w:sz w:val="24"/>
        </w:rPr>
        <w:t>学分：</w:t>
      </w:r>
      <w:r w:rsidR="00B81FDA">
        <w:rPr>
          <w:rFonts w:ascii="黑体" w:eastAsia="黑体" w:hAnsi="黑体" w:cs="宋体" w:hint="eastAsia"/>
          <w:bCs/>
          <w:kern w:val="0"/>
          <w:sz w:val="24"/>
        </w:rPr>
        <w:t>4</w:t>
      </w:r>
      <w:r w:rsidR="00D803FD" w:rsidRPr="00A86CAF">
        <w:rPr>
          <w:rFonts w:ascii="黑体" w:eastAsia="黑体" w:hAnsi="黑体" w:cs="宋体" w:hint="eastAsia"/>
          <w:bCs/>
          <w:kern w:val="0"/>
          <w:sz w:val="24"/>
        </w:rPr>
        <w:t>学分</w:t>
      </w:r>
    </w:p>
    <w:p w14:paraId="573FB325" w14:textId="4B00EB18" w:rsidR="009460E9" w:rsidRPr="009460E9" w:rsidRDefault="00A17E96" w:rsidP="008B4013">
      <w:pPr>
        <w:widowControl/>
        <w:spacing w:beforeLines="50" w:before="156" w:afterLines="50" w:after="156" w:line="440" w:lineRule="exact"/>
        <w:jc w:val="left"/>
        <w:rPr>
          <w:rFonts w:ascii="黑体" w:eastAsia="黑体" w:hAnsi="黑体" w:cs="宋体"/>
          <w:b/>
          <w:bCs/>
          <w:color w:val="000000"/>
          <w:kern w:val="0"/>
          <w:sz w:val="24"/>
        </w:rPr>
      </w:pPr>
      <w:r w:rsidRPr="009460E9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二</w:t>
      </w:r>
      <w:r w:rsidR="00CD4CAB" w:rsidRPr="009460E9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、</w:t>
      </w:r>
      <w:r w:rsidR="002B33B2" w:rsidRPr="009460E9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毕业实习</w:t>
      </w:r>
      <w:r w:rsidR="00DF5E46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教学</w:t>
      </w:r>
      <w:r w:rsidR="002B33B2" w:rsidRPr="009460E9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目</w:t>
      </w:r>
      <w:r w:rsidR="00DF5E46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标</w:t>
      </w:r>
    </w:p>
    <w:p w14:paraId="0B1A8704" w14:textId="2CED4FFD" w:rsidR="001D3480" w:rsidRPr="00C453E4" w:rsidRDefault="00801907" w:rsidP="00C453E4">
      <w:pPr>
        <w:widowControl/>
        <w:spacing w:beforeLines="50" w:before="156" w:afterLines="50" w:after="156"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C453E4">
        <w:rPr>
          <w:rFonts w:ascii="宋体" w:hAnsi="宋体" w:cs="宋体" w:hint="eastAsia"/>
          <w:kern w:val="0"/>
          <w:sz w:val="24"/>
        </w:rPr>
        <w:t>国际商务</w:t>
      </w:r>
      <w:r w:rsidR="00835228" w:rsidRPr="00C453E4">
        <w:rPr>
          <w:rFonts w:ascii="宋体" w:hAnsi="宋体" w:cs="宋体" w:hint="eastAsia"/>
          <w:kern w:val="0"/>
          <w:sz w:val="24"/>
        </w:rPr>
        <w:t>的毕业</w:t>
      </w:r>
      <w:r w:rsidR="00835228" w:rsidRPr="00C453E4">
        <w:rPr>
          <w:rFonts w:ascii="宋体" w:hAnsi="宋体" w:cs="宋体"/>
          <w:kern w:val="0"/>
          <w:sz w:val="24"/>
        </w:rPr>
        <w:t>实习教学目标是</w:t>
      </w:r>
      <w:r w:rsidR="00835228" w:rsidRPr="00C453E4">
        <w:rPr>
          <w:rFonts w:ascii="宋体" w:hAnsi="宋体" w:cs="宋体" w:hint="eastAsia"/>
          <w:kern w:val="0"/>
          <w:sz w:val="24"/>
        </w:rPr>
        <w:t>培养</w:t>
      </w:r>
      <w:r w:rsidR="001D3480" w:rsidRPr="00C453E4">
        <w:rPr>
          <w:rFonts w:ascii="宋体" w:hAnsi="宋体" w:cs="宋体" w:hint="eastAsia"/>
          <w:kern w:val="0"/>
          <w:sz w:val="24"/>
        </w:rPr>
        <w:t>学生掌握国际商务知识和技能，以具备跨国经营、管理、策划与运营等工作能力</w:t>
      </w:r>
      <w:r w:rsidR="007C10E4" w:rsidRPr="00C453E4">
        <w:rPr>
          <w:rFonts w:ascii="宋体" w:hAnsi="宋体" w:cs="宋体" w:hint="eastAsia"/>
          <w:kern w:val="0"/>
          <w:sz w:val="24"/>
        </w:rPr>
        <w:t>，</w:t>
      </w:r>
      <w:r w:rsidR="007C10E4" w:rsidRPr="00C453E4">
        <w:rPr>
          <w:rFonts w:ascii="宋体" w:hAnsi="宋体" w:cs="宋体"/>
          <w:kern w:val="0"/>
          <w:sz w:val="24"/>
        </w:rPr>
        <w:t>通过实习</w:t>
      </w:r>
      <w:r w:rsidR="007C10E4" w:rsidRPr="00C453E4">
        <w:rPr>
          <w:rFonts w:ascii="宋体" w:hAnsi="宋体" w:cs="宋体" w:hint="eastAsia"/>
          <w:kern w:val="0"/>
          <w:sz w:val="24"/>
        </w:rPr>
        <w:t>实践体验企业或机构实务层面上的操作与惯例</w:t>
      </w:r>
      <w:r w:rsidR="007C10E4" w:rsidRPr="00C453E4">
        <w:rPr>
          <w:rFonts w:ascii="宋体" w:hAnsi="宋体" w:cs="宋体"/>
          <w:kern w:val="0"/>
          <w:sz w:val="24"/>
        </w:rPr>
        <w:t>，培养</w:t>
      </w:r>
      <w:r w:rsidR="007C10E4" w:rsidRPr="00C453E4">
        <w:rPr>
          <w:rFonts w:ascii="宋体" w:hAnsi="宋体" w:cs="宋体" w:hint="eastAsia"/>
          <w:kern w:val="0"/>
          <w:sz w:val="24"/>
        </w:rPr>
        <w:t>应用型、复合型和创新型的国际商务人才</w:t>
      </w:r>
      <w:r w:rsidR="00835228" w:rsidRPr="00C453E4">
        <w:rPr>
          <w:rFonts w:ascii="宋体" w:hAnsi="宋体" w:cs="宋体"/>
          <w:kern w:val="0"/>
          <w:sz w:val="24"/>
        </w:rPr>
        <w:t>。</w:t>
      </w:r>
      <w:r w:rsidR="00835228" w:rsidRPr="00C453E4">
        <w:rPr>
          <w:rFonts w:ascii="宋体" w:hAnsi="宋体" w:cs="宋体" w:hint="eastAsia"/>
          <w:kern w:val="0"/>
          <w:sz w:val="24"/>
        </w:rPr>
        <w:t>具体</w:t>
      </w:r>
      <w:r w:rsidR="00835228" w:rsidRPr="00C453E4">
        <w:rPr>
          <w:rFonts w:ascii="宋体" w:hAnsi="宋体" w:cs="宋体"/>
          <w:kern w:val="0"/>
          <w:sz w:val="24"/>
        </w:rPr>
        <w:t>而言，</w:t>
      </w:r>
      <w:r w:rsidR="001D3480" w:rsidRPr="00C453E4">
        <w:rPr>
          <w:rFonts w:ascii="宋体" w:hAnsi="宋体" w:cs="宋体" w:hint="eastAsia"/>
          <w:kern w:val="0"/>
          <w:sz w:val="24"/>
        </w:rPr>
        <w:t>随着中国经济迅猛发展，国际市场竞争激烈，从国际商务蓬勃发展对人才的需求来看,</w:t>
      </w:r>
      <w:r w:rsidR="007C10E4" w:rsidRPr="00C453E4">
        <w:rPr>
          <w:rFonts w:ascii="宋体" w:hAnsi="宋体" w:cs="宋体" w:hint="eastAsia"/>
          <w:kern w:val="0"/>
          <w:sz w:val="24"/>
        </w:rPr>
        <w:t>培养立足国内产业经济，面向国际市场开展商务活动的国际商务高级人才更显得重要,因此通过实习实践与产业接轨，方能达到学用合一的目标。</w:t>
      </w:r>
    </w:p>
    <w:p w14:paraId="26F6BA80" w14:textId="7D47D779" w:rsidR="002B33B2" w:rsidRPr="009460E9" w:rsidRDefault="00A17E96" w:rsidP="008B4013">
      <w:pPr>
        <w:widowControl/>
        <w:spacing w:beforeLines="50" w:before="156" w:afterLines="50" w:after="156" w:line="440" w:lineRule="exact"/>
        <w:jc w:val="left"/>
        <w:rPr>
          <w:rFonts w:ascii="黑体" w:eastAsia="黑体" w:hAnsi="黑体" w:cs="宋体"/>
          <w:b/>
          <w:color w:val="000000"/>
          <w:kern w:val="0"/>
          <w:sz w:val="24"/>
        </w:rPr>
      </w:pPr>
      <w:r w:rsidRPr="009460E9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三</w:t>
      </w:r>
      <w:r w:rsidR="002B33B2" w:rsidRPr="009460E9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、毕业实习</w:t>
      </w:r>
      <w:r w:rsidR="0002385E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主要任务</w:t>
      </w:r>
    </w:p>
    <w:p w14:paraId="6F7890E8" w14:textId="11B0BAF7" w:rsidR="000D0E06" w:rsidRPr="00C453E4" w:rsidRDefault="00044E97" w:rsidP="00C453E4">
      <w:pPr>
        <w:widowControl/>
        <w:spacing w:beforeLines="50" w:before="156" w:afterLines="50" w:after="156"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C453E4">
        <w:rPr>
          <w:rFonts w:ascii="宋体" w:hAnsi="宋体" w:cs="宋体" w:hint="eastAsia"/>
          <w:kern w:val="0"/>
          <w:sz w:val="24"/>
        </w:rPr>
        <w:t>国际商务专业</w:t>
      </w:r>
      <w:r w:rsidR="00BF38A6" w:rsidRPr="00C453E4">
        <w:rPr>
          <w:rFonts w:ascii="宋体" w:hAnsi="宋体" w:cs="宋体"/>
          <w:kern w:val="0"/>
          <w:sz w:val="24"/>
        </w:rPr>
        <w:t>的毕业实习包含如下</w:t>
      </w:r>
      <w:r w:rsidR="00BF1AE7" w:rsidRPr="00C453E4">
        <w:rPr>
          <w:rFonts w:ascii="宋体" w:hAnsi="宋体" w:cs="宋体" w:hint="eastAsia"/>
          <w:kern w:val="0"/>
          <w:sz w:val="24"/>
        </w:rPr>
        <w:t>三</w:t>
      </w:r>
      <w:r w:rsidR="00BF38A6" w:rsidRPr="00C453E4">
        <w:rPr>
          <w:rFonts w:ascii="宋体" w:hAnsi="宋体" w:cs="宋体" w:hint="eastAsia"/>
          <w:kern w:val="0"/>
          <w:sz w:val="24"/>
        </w:rPr>
        <w:t>方面</w:t>
      </w:r>
      <w:r w:rsidR="00BF38A6" w:rsidRPr="00C453E4">
        <w:rPr>
          <w:rFonts w:ascii="宋体" w:hAnsi="宋体" w:cs="宋体"/>
          <w:kern w:val="0"/>
          <w:sz w:val="24"/>
        </w:rPr>
        <w:t>的任务：</w:t>
      </w:r>
    </w:p>
    <w:p w14:paraId="6024574E" w14:textId="37C5FBC5" w:rsidR="00952FE5" w:rsidRPr="00C453E4" w:rsidRDefault="00C453E4" w:rsidP="00C453E4">
      <w:pPr>
        <w:widowControl/>
        <w:spacing w:beforeLines="50" w:before="156" w:afterLines="50" w:after="156"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</w:t>
      </w:r>
      <w:r w:rsidR="007D7D94" w:rsidRPr="00C453E4">
        <w:rPr>
          <w:rFonts w:ascii="宋体" w:hAnsi="宋体" w:cs="宋体" w:hint="eastAsia"/>
          <w:kern w:val="0"/>
          <w:sz w:val="24"/>
        </w:rPr>
        <w:t>借由实习</w:t>
      </w:r>
      <w:r w:rsidR="00BF1AE7" w:rsidRPr="00C453E4">
        <w:rPr>
          <w:rFonts w:ascii="宋体" w:hAnsi="宋体" w:cs="宋体" w:hint="eastAsia"/>
          <w:kern w:val="0"/>
          <w:sz w:val="24"/>
        </w:rPr>
        <w:t>实践</w:t>
      </w:r>
      <w:r w:rsidR="007D7D94" w:rsidRPr="00C453E4">
        <w:rPr>
          <w:rFonts w:ascii="宋体" w:hAnsi="宋体" w:cs="宋体" w:hint="eastAsia"/>
          <w:kern w:val="0"/>
          <w:sz w:val="24"/>
        </w:rPr>
        <w:t>深入了解</w:t>
      </w:r>
      <w:r w:rsidR="00BF38A6" w:rsidRPr="00C453E4">
        <w:rPr>
          <w:rFonts w:ascii="宋体" w:hAnsi="宋体" w:cs="宋体" w:hint="eastAsia"/>
          <w:kern w:val="0"/>
          <w:sz w:val="24"/>
        </w:rPr>
        <w:t>当前</w:t>
      </w:r>
      <w:r w:rsidR="007C10E4" w:rsidRPr="00C453E4">
        <w:rPr>
          <w:rFonts w:ascii="宋体" w:hAnsi="宋体" w:cs="宋体" w:hint="eastAsia"/>
          <w:kern w:val="0"/>
          <w:sz w:val="24"/>
        </w:rPr>
        <w:t>国际商务</w:t>
      </w:r>
      <w:r w:rsidR="007D7D94" w:rsidRPr="00C453E4">
        <w:rPr>
          <w:rFonts w:ascii="宋体" w:hAnsi="宋体" w:cs="宋体" w:hint="eastAsia"/>
          <w:kern w:val="0"/>
          <w:sz w:val="24"/>
        </w:rPr>
        <w:t>相关</w:t>
      </w:r>
      <w:r w:rsidR="007C10E4" w:rsidRPr="00C453E4">
        <w:rPr>
          <w:rFonts w:ascii="宋体" w:hAnsi="宋体" w:cs="宋体" w:hint="eastAsia"/>
          <w:kern w:val="0"/>
          <w:sz w:val="24"/>
        </w:rPr>
        <w:t>产业的人才需求</w:t>
      </w:r>
      <w:r w:rsidR="007D7D94" w:rsidRPr="00C453E4">
        <w:rPr>
          <w:rFonts w:ascii="宋体" w:hAnsi="宋体" w:cs="宋体" w:hint="eastAsia"/>
          <w:kern w:val="0"/>
          <w:sz w:val="24"/>
        </w:rPr>
        <w:t>，通晓国际商务法规与惯例，培养</w:t>
      </w:r>
      <w:r w:rsidR="00BF1AE7" w:rsidRPr="00C453E4">
        <w:rPr>
          <w:rFonts w:ascii="宋体" w:hAnsi="宋体" w:cs="宋体" w:hint="eastAsia"/>
          <w:kern w:val="0"/>
          <w:sz w:val="24"/>
        </w:rPr>
        <w:t>具备</w:t>
      </w:r>
      <w:r w:rsidR="007D7D94" w:rsidRPr="00C453E4">
        <w:rPr>
          <w:rFonts w:ascii="宋体" w:hAnsi="宋体" w:cs="宋体" w:hint="eastAsia"/>
          <w:kern w:val="0"/>
          <w:sz w:val="24"/>
        </w:rPr>
        <w:t>跨国公司运营管理</w:t>
      </w:r>
      <w:r w:rsidR="00BF1AE7" w:rsidRPr="00C453E4">
        <w:rPr>
          <w:rFonts w:ascii="宋体" w:hAnsi="宋体" w:cs="宋体" w:hint="eastAsia"/>
          <w:kern w:val="0"/>
          <w:sz w:val="24"/>
        </w:rPr>
        <w:t>、沟通</w:t>
      </w:r>
      <w:r w:rsidR="00BF1AE7" w:rsidRPr="00C453E4">
        <w:rPr>
          <w:rFonts w:ascii="宋体" w:hAnsi="宋体" w:cs="宋体"/>
          <w:kern w:val="0"/>
          <w:sz w:val="24"/>
        </w:rPr>
        <w:t>表达</w:t>
      </w:r>
      <w:r w:rsidR="00BF1AE7" w:rsidRPr="00C453E4">
        <w:rPr>
          <w:rFonts w:ascii="宋体" w:hAnsi="宋体" w:cs="宋体" w:hint="eastAsia"/>
          <w:kern w:val="0"/>
          <w:sz w:val="24"/>
        </w:rPr>
        <w:t>、策划执行等工作能力</w:t>
      </w:r>
      <w:r w:rsidR="00BF1AE7" w:rsidRPr="00C453E4">
        <w:rPr>
          <w:rFonts w:ascii="宋体" w:hAnsi="宋体" w:cs="宋体"/>
          <w:kern w:val="0"/>
          <w:sz w:val="24"/>
        </w:rPr>
        <w:t>；</w:t>
      </w:r>
    </w:p>
    <w:p w14:paraId="7D484003" w14:textId="7B95D1E2" w:rsidR="00952FE5" w:rsidRPr="00C453E4" w:rsidRDefault="00C453E4" w:rsidP="00C453E4">
      <w:pPr>
        <w:widowControl/>
        <w:spacing w:beforeLines="50" w:before="156" w:afterLines="50" w:after="156"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（二）</w:t>
      </w:r>
      <w:r w:rsidR="00952FE5" w:rsidRPr="00C453E4">
        <w:rPr>
          <w:rFonts w:ascii="宋体" w:hAnsi="宋体" w:cs="宋体" w:hint="eastAsia"/>
          <w:kern w:val="0"/>
          <w:sz w:val="24"/>
        </w:rPr>
        <w:t>将</w:t>
      </w:r>
      <w:r w:rsidR="00952FE5" w:rsidRPr="00C453E4">
        <w:rPr>
          <w:rFonts w:ascii="宋体" w:hAnsi="宋体" w:cs="宋体"/>
          <w:kern w:val="0"/>
          <w:sz w:val="24"/>
        </w:rPr>
        <w:t>所学理论知识</w:t>
      </w:r>
      <w:r w:rsidR="007D7D94" w:rsidRPr="00C453E4">
        <w:rPr>
          <w:rFonts w:ascii="宋体" w:hAnsi="宋体" w:cs="宋体" w:hint="eastAsia"/>
          <w:kern w:val="0"/>
          <w:sz w:val="24"/>
        </w:rPr>
        <w:t>运</w:t>
      </w:r>
      <w:r w:rsidR="00952FE5" w:rsidRPr="00C453E4">
        <w:rPr>
          <w:rFonts w:ascii="宋体" w:hAnsi="宋体" w:cs="宋体"/>
          <w:kern w:val="0"/>
          <w:sz w:val="24"/>
        </w:rPr>
        <w:t>用</w:t>
      </w:r>
      <w:r w:rsidR="007D7D94" w:rsidRPr="00C453E4">
        <w:rPr>
          <w:rFonts w:ascii="宋体" w:hAnsi="宋体" w:cs="宋体" w:hint="eastAsia"/>
          <w:kern w:val="0"/>
          <w:sz w:val="24"/>
        </w:rPr>
        <w:t>电子商务技能</w:t>
      </w:r>
      <w:r w:rsidR="00952FE5" w:rsidRPr="00C453E4">
        <w:rPr>
          <w:rFonts w:ascii="宋体" w:hAnsi="宋体" w:cs="宋体"/>
          <w:kern w:val="0"/>
          <w:sz w:val="24"/>
        </w:rPr>
        <w:t>，掌握</w:t>
      </w:r>
      <w:r w:rsidR="007D7D94" w:rsidRPr="00C453E4">
        <w:rPr>
          <w:rFonts w:ascii="宋体" w:hAnsi="宋体" w:cs="宋体" w:hint="eastAsia"/>
          <w:kern w:val="0"/>
          <w:sz w:val="24"/>
        </w:rPr>
        <w:t>互联网时代的新商科</w:t>
      </w:r>
      <w:r w:rsidR="00952FE5" w:rsidRPr="00C453E4">
        <w:rPr>
          <w:rFonts w:ascii="宋体" w:hAnsi="宋体" w:cs="宋体"/>
          <w:kern w:val="0"/>
          <w:sz w:val="24"/>
        </w:rPr>
        <w:t>，</w:t>
      </w:r>
      <w:r w:rsidR="00952FE5" w:rsidRPr="00C453E4">
        <w:rPr>
          <w:rFonts w:ascii="宋体" w:hAnsi="宋体" w:cs="宋体" w:hint="eastAsia"/>
          <w:kern w:val="0"/>
          <w:sz w:val="24"/>
        </w:rPr>
        <w:t>培养</w:t>
      </w:r>
      <w:r w:rsidR="007D7D94" w:rsidRPr="00C453E4">
        <w:rPr>
          <w:rFonts w:ascii="宋体" w:hAnsi="宋体" w:cs="宋体" w:hint="eastAsia"/>
          <w:kern w:val="0"/>
          <w:sz w:val="24"/>
        </w:rPr>
        <w:t>具有跨境电商与国际贸易相关的操作</w:t>
      </w:r>
      <w:r w:rsidR="00952FE5" w:rsidRPr="00C453E4">
        <w:rPr>
          <w:rFonts w:ascii="宋体" w:hAnsi="宋体" w:cs="宋体"/>
          <w:kern w:val="0"/>
          <w:sz w:val="24"/>
        </w:rPr>
        <w:t>能力；</w:t>
      </w:r>
    </w:p>
    <w:p w14:paraId="00E418CD" w14:textId="10C62D11" w:rsidR="00BF1AE7" w:rsidRPr="00C453E4" w:rsidRDefault="00C453E4" w:rsidP="00C453E4">
      <w:pPr>
        <w:widowControl/>
        <w:spacing w:beforeLines="50" w:before="156" w:afterLines="50" w:after="156"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（三）</w:t>
      </w:r>
      <w:r w:rsidR="00BF1AE7" w:rsidRPr="00C453E4">
        <w:rPr>
          <w:rFonts w:ascii="宋体" w:hAnsi="宋体" w:cs="宋体" w:hint="eastAsia"/>
          <w:kern w:val="0"/>
          <w:sz w:val="24"/>
        </w:rPr>
        <w:t>透过会展业务实习实践的过程，促进会</w:t>
      </w:r>
      <w:proofErr w:type="gramStart"/>
      <w:r w:rsidR="00BF1AE7" w:rsidRPr="00C453E4">
        <w:rPr>
          <w:rFonts w:ascii="宋体" w:hAnsi="宋体" w:cs="宋体" w:hint="eastAsia"/>
          <w:kern w:val="0"/>
          <w:sz w:val="24"/>
        </w:rPr>
        <w:t>展专业</w:t>
      </w:r>
      <w:proofErr w:type="gramEnd"/>
      <w:r w:rsidR="00BF1AE7" w:rsidRPr="00C453E4">
        <w:rPr>
          <w:rFonts w:ascii="宋体" w:hAnsi="宋体" w:cs="宋体" w:hint="eastAsia"/>
          <w:kern w:val="0"/>
          <w:sz w:val="24"/>
        </w:rPr>
        <w:t>人才队伍的建设，助力会展人才的成长与发展，全面提升国际商务专业毕业生的就业水平。</w:t>
      </w:r>
    </w:p>
    <w:p w14:paraId="590AFB9A" w14:textId="77777777" w:rsidR="00C453E4" w:rsidRPr="009460E9" w:rsidRDefault="00C453E4" w:rsidP="00C453E4">
      <w:pPr>
        <w:widowControl/>
        <w:spacing w:before="240" w:after="240" w:line="440" w:lineRule="exact"/>
        <w:jc w:val="left"/>
        <w:rPr>
          <w:rFonts w:ascii="黑体" w:eastAsia="黑体" w:hAnsi="黑体" w:cs="宋体"/>
          <w:b/>
          <w:color w:val="FF0000"/>
          <w:kern w:val="0"/>
          <w:sz w:val="24"/>
        </w:rPr>
      </w:pPr>
      <w:r w:rsidRPr="009460E9">
        <w:rPr>
          <w:rFonts w:ascii="黑体" w:eastAsia="黑体" w:hAnsi="黑体" w:cs="宋体" w:hint="eastAsia"/>
          <w:b/>
          <w:color w:val="000000"/>
          <w:kern w:val="0"/>
          <w:sz w:val="24"/>
        </w:rPr>
        <w:t>四、毕业实习</w:t>
      </w:r>
      <w:r>
        <w:rPr>
          <w:rFonts w:ascii="黑体" w:eastAsia="黑体" w:hAnsi="黑体" w:cs="宋体" w:hint="eastAsia"/>
          <w:b/>
          <w:color w:val="000000"/>
          <w:kern w:val="0"/>
          <w:sz w:val="24"/>
        </w:rPr>
        <w:t>要求</w:t>
      </w:r>
    </w:p>
    <w:p w14:paraId="156326E7" w14:textId="77777777" w:rsidR="00C453E4" w:rsidRPr="007F56EA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</w:t>
      </w:r>
      <w:r w:rsidRPr="007F56EA">
        <w:rPr>
          <w:rFonts w:ascii="宋体" w:hAnsi="宋体" w:cs="宋体" w:hint="eastAsia"/>
          <w:kern w:val="0"/>
          <w:sz w:val="24"/>
        </w:rPr>
        <w:t>自觉遵守国家法律法规和学校的实习纪律，严格按照规定时间进行实习，不得随意缩短或延长实习起止时间。</w:t>
      </w:r>
    </w:p>
    <w:p w14:paraId="17D82B3C" w14:textId="77777777" w:rsidR="00C453E4" w:rsidRPr="007F56EA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（二）</w:t>
      </w:r>
      <w:r w:rsidRPr="007F56EA">
        <w:rPr>
          <w:rFonts w:ascii="宋体" w:hAnsi="宋体" w:cs="宋体" w:hint="eastAsia"/>
          <w:kern w:val="0"/>
          <w:sz w:val="24"/>
        </w:rPr>
        <w:t>遵守实习单位的劳动纪律和各项规章制度，树立良好的职业道德和组织纪律观念，与实习指导师傅和实习单位搞好关系。</w:t>
      </w:r>
    </w:p>
    <w:p w14:paraId="5AFF62EE" w14:textId="77777777" w:rsidR="00C453E4" w:rsidRPr="007F56EA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（三）</w:t>
      </w:r>
      <w:r w:rsidRPr="007F56EA">
        <w:rPr>
          <w:rFonts w:ascii="宋体" w:hAnsi="宋体" w:cs="宋体" w:hint="eastAsia"/>
          <w:kern w:val="0"/>
          <w:sz w:val="24"/>
        </w:rPr>
        <w:t>对在实习中悉知的商业秘密要严格保密。借阅实习单位提供的各类文件、数据等资料，必须严格按照有关规定妥善保管，用毕完整归还。</w:t>
      </w:r>
    </w:p>
    <w:p w14:paraId="12831EE7" w14:textId="48E34FDF" w:rsidR="00C453E4" w:rsidRPr="007F56EA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（四）</w:t>
      </w:r>
      <w:r w:rsidRPr="007F56EA">
        <w:rPr>
          <w:rFonts w:ascii="宋体" w:hAnsi="宋体" w:cs="宋体" w:hint="eastAsia"/>
          <w:kern w:val="0"/>
          <w:sz w:val="24"/>
        </w:rPr>
        <w:t>虚心学习，勤奋探索，认真求教;树立良好的精神风貌，维护学校的声誉，遵守各项职业道德</w:t>
      </w:r>
      <w:r w:rsidR="00220740">
        <w:rPr>
          <w:rFonts w:ascii="宋体" w:hAnsi="宋体" w:cs="宋体" w:hint="eastAsia"/>
          <w:kern w:val="0"/>
          <w:sz w:val="24"/>
        </w:rPr>
        <w:t>规范</w:t>
      </w:r>
      <w:r w:rsidRPr="007F56EA">
        <w:rPr>
          <w:rFonts w:ascii="宋体" w:hAnsi="宋体" w:cs="宋体" w:hint="eastAsia"/>
          <w:kern w:val="0"/>
          <w:sz w:val="24"/>
        </w:rPr>
        <w:t>，提高职业素养，不得向实习单位提出不恰当的待遇要求。</w:t>
      </w:r>
    </w:p>
    <w:p w14:paraId="4B45409C" w14:textId="77777777" w:rsidR="00C453E4" w:rsidRPr="007F56EA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（五）</w:t>
      </w:r>
      <w:r w:rsidRPr="007F56EA">
        <w:rPr>
          <w:rFonts w:ascii="宋体" w:hAnsi="宋体" w:cs="宋体" w:hint="eastAsia"/>
          <w:kern w:val="0"/>
          <w:sz w:val="24"/>
        </w:rPr>
        <w:t>善于总结并吸取实践工作经验，尊重实习单位员工。认真做好实习笔记，撰写实习报告。</w:t>
      </w:r>
    </w:p>
    <w:p w14:paraId="3ACC7F75" w14:textId="77777777" w:rsidR="00C453E4" w:rsidRPr="007F56EA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（六）</w:t>
      </w:r>
      <w:r w:rsidRPr="007F56EA">
        <w:rPr>
          <w:rFonts w:ascii="宋体" w:hAnsi="宋体" w:cs="宋体" w:hint="eastAsia"/>
          <w:kern w:val="0"/>
          <w:sz w:val="24"/>
        </w:rPr>
        <w:t>实习期间，注意应经常与学校指导老师保持联系，及时汇报实习情况，听取者师对实习过程的指导与建议。</w:t>
      </w:r>
    </w:p>
    <w:p w14:paraId="52427CBA" w14:textId="77777777" w:rsidR="00C453E4" w:rsidRPr="008B71A9" w:rsidRDefault="00C453E4" w:rsidP="00C453E4">
      <w:pPr>
        <w:widowControl/>
        <w:spacing w:before="240" w:after="240" w:line="440" w:lineRule="exact"/>
        <w:jc w:val="left"/>
        <w:rPr>
          <w:rFonts w:ascii="黑体" w:eastAsia="黑体" w:hAnsi="黑体" w:cs="宋体"/>
          <w:b/>
          <w:color w:val="000000"/>
          <w:kern w:val="0"/>
          <w:sz w:val="24"/>
        </w:rPr>
      </w:pPr>
      <w:r w:rsidRPr="008B71A9">
        <w:rPr>
          <w:rFonts w:ascii="黑体" w:eastAsia="黑体" w:hAnsi="黑体" w:cs="宋体" w:hint="eastAsia"/>
          <w:b/>
          <w:color w:val="000000"/>
          <w:kern w:val="0"/>
          <w:sz w:val="24"/>
        </w:rPr>
        <w:t>五、指导教师职责</w:t>
      </w:r>
      <w:r>
        <w:rPr>
          <w:rFonts w:ascii="黑体" w:eastAsia="黑体" w:hAnsi="黑体" w:cs="宋体" w:hint="eastAsia"/>
          <w:b/>
          <w:color w:val="000000"/>
          <w:kern w:val="0"/>
          <w:sz w:val="24"/>
        </w:rPr>
        <w:t>要求</w:t>
      </w:r>
    </w:p>
    <w:p w14:paraId="5BB7C183" w14:textId="77777777" w:rsidR="00C453E4" w:rsidRPr="007F56EA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</w:t>
      </w:r>
      <w:r w:rsidRPr="007F56EA">
        <w:rPr>
          <w:rFonts w:ascii="宋体" w:hAnsi="宋体" w:cs="宋体" w:hint="eastAsia"/>
          <w:kern w:val="0"/>
          <w:sz w:val="24"/>
        </w:rPr>
        <w:t>根据分院拟订的实习计划和安排，做好实习前的准备工作。</w:t>
      </w:r>
    </w:p>
    <w:p w14:paraId="3387A58B" w14:textId="77777777" w:rsidR="00C453E4" w:rsidRPr="007F56EA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（二）</w:t>
      </w:r>
      <w:r w:rsidRPr="007F56EA">
        <w:rPr>
          <w:rFonts w:ascii="宋体" w:hAnsi="宋体" w:cs="宋体" w:hint="eastAsia"/>
          <w:kern w:val="0"/>
          <w:sz w:val="24"/>
        </w:rPr>
        <w:t>应做好毕业实习动员，强调实习安全。</w:t>
      </w:r>
    </w:p>
    <w:p w14:paraId="75E68EFF" w14:textId="77777777" w:rsidR="00C453E4" w:rsidRPr="007F56EA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（三）</w:t>
      </w:r>
      <w:r w:rsidRPr="007F56EA">
        <w:rPr>
          <w:rFonts w:ascii="宋体" w:hAnsi="宋体" w:cs="宋体" w:hint="eastAsia"/>
          <w:kern w:val="0"/>
          <w:sz w:val="24"/>
        </w:rPr>
        <w:t>对学生阐明实习教学大纲与实习计划的内容，明确实习目的和要求。</w:t>
      </w:r>
    </w:p>
    <w:p w14:paraId="2908D41C" w14:textId="77777777" w:rsidR="00C453E4" w:rsidRPr="007F56EA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（四）</w:t>
      </w:r>
      <w:r w:rsidRPr="007F56EA">
        <w:rPr>
          <w:rFonts w:ascii="宋体" w:hAnsi="宋体" w:cs="宋体" w:hint="eastAsia"/>
          <w:kern w:val="0"/>
          <w:sz w:val="24"/>
        </w:rPr>
        <w:t>组织实习计划的落实，会同实习单位的技术人员指导学生进行实习。</w:t>
      </w:r>
    </w:p>
    <w:p w14:paraId="52BDF93B" w14:textId="77777777" w:rsidR="00C453E4" w:rsidRPr="007F56EA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（五）</w:t>
      </w:r>
      <w:r w:rsidRPr="007F56EA">
        <w:rPr>
          <w:rFonts w:ascii="宋体" w:hAnsi="宋体" w:cs="宋体" w:hint="eastAsia"/>
          <w:kern w:val="0"/>
          <w:sz w:val="24"/>
        </w:rPr>
        <w:t>密切关注学生毕业实习进展，做好进度指导及突发事件处理。</w:t>
      </w:r>
    </w:p>
    <w:p w14:paraId="5D0F3C13" w14:textId="77777777" w:rsidR="00C453E4" w:rsidRPr="007F56EA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（六）</w:t>
      </w:r>
      <w:r w:rsidRPr="007F56EA">
        <w:rPr>
          <w:rFonts w:ascii="宋体" w:hAnsi="宋体" w:cs="宋体" w:hint="eastAsia"/>
          <w:kern w:val="0"/>
          <w:sz w:val="24"/>
        </w:rPr>
        <w:t>关心学生生活状况，了解和处理实习中的业务和生活问题，注意处理好与实习单位的关系。</w:t>
      </w:r>
    </w:p>
    <w:p w14:paraId="2C809778" w14:textId="77777777" w:rsidR="00C453E4" w:rsidRPr="007F56EA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（七）</w:t>
      </w:r>
      <w:r w:rsidRPr="007F56EA">
        <w:rPr>
          <w:rFonts w:ascii="宋体" w:hAnsi="宋体" w:cs="宋体" w:hint="eastAsia"/>
          <w:kern w:val="0"/>
          <w:sz w:val="24"/>
        </w:rPr>
        <w:t>以身作则，言传身教，教育学生严格遵守纪律，保证实习工作的顺利进行。</w:t>
      </w:r>
    </w:p>
    <w:p w14:paraId="5C3FA604" w14:textId="77777777" w:rsidR="00C453E4" w:rsidRPr="007F56EA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（八）</w:t>
      </w:r>
      <w:r w:rsidRPr="007F56EA">
        <w:rPr>
          <w:rFonts w:ascii="宋体" w:hAnsi="宋体" w:cs="宋体" w:hint="eastAsia"/>
          <w:kern w:val="0"/>
          <w:sz w:val="24"/>
        </w:rPr>
        <w:t>指导学生填写实习计划、做好单位实习鉴定和撰写实习报告。</w:t>
      </w:r>
    </w:p>
    <w:p w14:paraId="10D0D5FA" w14:textId="77777777" w:rsidR="00C453E4" w:rsidRPr="007F56EA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（九）</w:t>
      </w:r>
      <w:r w:rsidRPr="007F56EA">
        <w:rPr>
          <w:rFonts w:ascii="宋体" w:hAnsi="宋体" w:cs="宋体" w:hint="eastAsia"/>
          <w:kern w:val="0"/>
          <w:sz w:val="24"/>
        </w:rPr>
        <w:t>做好学生实习考核、实习成绩评定工作。</w:t>
      </w:r>
    </w:p>
    <w:p w14:paraId="36AD883A" w14:textId="77777777" w:rsidR="00C453E4" w:rsidRPr="007F56EA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（十）</w:t>
      </w:r>
      <w:r w:rsidRPr="007F56EA">
        <w:rPr>
          <w:rFonts w:ascii="宋体" w:hAnsi="宋体" w:cs="宋体" w:hint="eastAsia"/>
          <w:kern w:val="0"/>
          <w:sz w:val="24"/>
        </w:rPr>
        <w:t>撰写实习工作总结。</w:t>
      </w:r>
    </w:p>
    <w:p w14:paraId="3A4FD996" w14:textId="77777777" w:rsidR="00C453E4" w:rsidRPr="00396F30" w:rsidRDefault="00C453E4" w:rsidP="00C453E4">
      <w:pPr>
        <w:widowControl/>
        <w:spacing w:before="240" w:after="240" w:line="440" w:lineRule="exact"/>
        <w:jc w:val="left"/>
        <w:rPr>
          <w:rFonts w:ascii="黑体" w:eastAsia="黑体" w:hAnsi="黑体" w:cs="宋体"/>
          <w:b/>
          <w:color w:val="000000"/>
          <w:kern w:val="0"/>
          <w:sz w:val="24"/>
        </w:rPr>
      </w:pPr>
      <w:r w:rsidRPr="00396F30">
        <w:rPr>
          <w:rFonts w:ascii="黑体" w:eastAsia="黑体" w:hAnsi="黑体" w:cs="宋体" w:hint="eastAsia"/>
          <w:b/>
          <w:color w:val="000000"/>
          <w:kern w:val="0"/>
          <w:sz w:val="24"/>
        </w:rPr>
        <w:t>六、考核要求</w:t>
      </w:r>
    </w:p>
    <w:p w14:paraId="245B1208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  <w:r w:rsidRPr="008F5517">
        <w:rPr>
          <w:rFonts w:ascii="宋体" w:hAnsi="宋体" w:cs="宋体" w:hint="eastAsia"/>
          <w:b/>
          <w:kern w:val="0"/>
          <w:sz w:val="24"/>
        </w:rPr>
        <w:t>（一）考核材料</w:t>
      </w:r>
    </w:p>
    <w:p w14:paraId="54CF7BC5" w14:textId="77777777" w:rsidR="00C453E4" w:rsidRPr="008F5517" w:rsidRDefault="00C453E4" w:rsidP="00C453E4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在学生毕业实习结束以后，需提交的纸版材料为《本科生毕业实习报告》、《学生自主实习承诺书》、《学生自主实习申请表》、《学生实习单位联系表》各一份，在各项表格符合毕业实习要求的前提下，指导教师</w:t>
      </w:r>
      <w:r>
        <w:rPr>
          <w:rFonts w:ascii="宋体" w:hAnsi="宋体" w:cs="宋体" w:hint="eastAsia"/>
          <w:kern w:val="0"/>
          <w:sz w:val="24"/>
        </w:rPr>
        <w:t>根据毕业实习报告和成绩评定</w:t>
      </w:r>
      <w:r w:rsidRPr="008F5517">
        <w:rPr>
          <w:rFonts w:ascii="宋体" w:hAnsi="宋体" w:cs="宋体" w:hint="eastAsia"/>
          <w:kern w:val="0"/>
          <w:sz w:val="24"/>
        </w:rPr>
        <w:t>要求给定毕业实习成绩。</w:t>
      </w:r>
    </w:p>
    <w:p w14:paraId="36CC1D9E" w14:textId="77777777" w:rsidR="00C453E4" w:rsidRPr="008F5517" w:rsidRDefault="00C453E4" w:rsidP="00C453E4">
      <w:pPr>
        <w:widowControl/>
        <w:spacing w:before="240" w:line="440" w:lineRule="exact"/>
        <w:jc w:val="left"/>
        <w:rPr>
          <w:rFonts w:ascii="宋体" w:hAnsi="宋体" w:cs="宋体"/>
          <w:b/>
          <w:kern w:val="0"/>
          <w:sz w:val="24"/>
        </w:rPr>
      </w:pPr>
      <w:r w:rsidRPr="008F5517">
        <w:rPr>
          <w:rFonts w:ascii="宋体" w:hAnsi="宋体" w:cs="宋体" w:hint="eastAsia"/>
          <w:b/>
          <w:kern w:val="0"/>
          <w:sz w:val="24"/>
        </w:rPr>
        <w:t>（二）毕业实习成绩构成</w:t>
      </w:r>
    </w:p>
    <w:p w14:paraId="4F990333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毕业实习</w:t>
      </w:r>
      <w:r w:rsidRPr="008F5517">
        <w:rPr>
          <w:rFonts w:ascii="宋体" w:hAnsi="宋体" w:cs="宋体" w:hint="eastAsia"/>
          <w:kern w:val="0"/>
          <w:sz w:val="24"/>
        </w:rPr>
        <w:t>成绩构成</w:t>
      </w:r>
      <w:r>
        <w:rPr>
          <w:rFonts w:ascii="宋体" w:hAnsi="宋体" w:cs="宋体" w:hint="eastAsia"/>
          <w:kern w:val="0"/>
          <w:sz w:val="24"/>
        </w:rPr>
        <w:t>由以下</w:t>
      </w:r>
      <w:r w:rsidRPr="008F5517">
        <w:rPr>
          <w:rFonts w:ascii="宋体" w:hAnsi="宋体" w:cs="宋体" w:hint="eastAsia"/>
          <w:kern w:val="0"/>
          <w:sz w:val="24"/>
        </w:rPr>
        <w:t>四部分</w:t>
      </w:r>
      <w:r>
        <w:rPr>
          <w:rFonts w:ascii="宋体" w:hAnsi="宋体" w:cs="宋体" w:hint="eastAsia"/>
          <w:kern w:val="0"/>
          <w:sz w:val="24"/>
        </w:rPr>
        <w:t>构成</w:t>
      </w:r>
      <w:r w:rsidRPr="008F5517">
        <w:rPr>
          <w:rFonts w:ascii="宋体" w:hAnsi="宋体" w:cs="宋体" w:hint="eastAsia"/>
          <w:kern w:val="0"/>
          <w:sz w:val="24"/>
        </w:rPr>
        <w:t>：</w:t>
      </w:r>
    </w:p>
    <w:p w14:paraId="3C1C9C56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lastRenderedPageBreak/>
        <w:t>1</w:t>
      </w:r>
      <w:r w:rsidRPr="008F5517">
        <w:rPr>
          <w:rFonts w:ascii="宋体" w:hAnsi="宋体" w:cs="宋体"/>
          <w:kern w:val="0"/>
          <w:sz w:val="24"/>
        </w:rPr>
        <w:t>.</w:t>
      </w:r>
      <w:r w:rsidRPr="008F5517">
        <w:rPr>
          <w:rFonts w:ascii="宋体" w:hAnsi="宋体" w:cs="宋体" w:hint="eastAsia"/>
          <w:kern w:val="0"/>
          <w:sz w:val="24"/>
        </w:rPr>
        <w:t>毕业实习的规划、设计（10分）</w:t>
      </w:r>
    </w:p>
    <w:p w14:paraId="30A65CCB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2</w:t>
      </w:r>
      <w:r w:rsidRPr="008F5517">
        <w:rPr>
          <w:rFonts w:ascii="宋体" w:hAnsi="宋体" w:cs="宋体"/>
          <w:kern w:val="0"/>
          <w:sz w:val="24"/>
        </w:rPr>
        <w:t>.</w:t>
      </w:r>
      <w:r w:rsidRPr="008F5517">
        <w:rPr>
          <w:rFonts w:ascii="宋体" w:hAnsi="宋体" w:cs="宋体" w:hint="eastAsia"/>
          <w:kern w:val="0"/>
          <w:sz w:val="24"/>
        </w:rPr>
        <w:t>实习中的表现（实习单位评价）（</w:t>
      </w:r>
      <w:r w:rsidRPr="008F5517">
        <w:rPr>
          <w:rFonts w:ascii="宋体" w:hAnsi="宋体" w:cs="宋体"/>
          <w:kern w:val="0"/>
          <w:sz w:val="24"/>
        </w:rPr>
        <w:t>4</w:t>
      </w:r>
      <w:r w:rsidRPr="008F5517">
        <w:rPr>
          <w:rFonts w:ascii="宋体" w:hAnsi="宋体" w:cs="宋体" w:hint="eastAsia"/>
          <w:kern w:val="0"/>
          <w:sz w:val="24"/>
        </w:rPr>
        <w:t>0分）</w:t>
      </w:r>
    </w:p>
    <w:p w14:paraId="7942B182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3</w:t>
      </w:r>
      <w:r w:rsidRPr="008F5517">
        <w:rPr>
          <w:rFonts w:ascii="宋体" w:hAnsi="宋体" w:cs="宋体"/>
          <w:kern w:val="0"/>
          <w:sz w:val="24"/>
        </w:rPr>
        <w:t>.</w:t>
      </w:r>
      <w:r w:rsidRPr="008F5517">
        <w:rPr>
          <w:rFonts w:ascii="宋体" w:hAnsi="宋体" w:cs="宋体" w:hint="eastAsia"/>
          <w:kern w:val="0"/>
          <w:sz w:val="24"/>
        </w:rPr>
        <w:t>实习报告内容与格式（</w:t>
      </w:r>
      <w:r w:rsidRPr="008F5517">
        <w:rPr>
          <w:rFonts w:ascii="宋体" w:hAnsi="宋体" w:cs="宋体"/>
          <w:kern w:val="0"/>
          <w:sz w:val="24"/>
        </w:rPr>
        <w:t>3</w:t>
      </w:r>
      <w:r w:rsidRPr="008F5517">
        <w:rPr>
          <w:rFonts w:ascii="宋体" w:hAnsi="宋体" w:cs="宋体" w:hint="eastAsia"/>
          <w:kern w:val="0"/>
          <w:sz w:val="24"/>
        </w:rPr>
        <w:t>5分）</w:t>
      </w:r>
    </w:p>
    <w:p w14:paraId="0EA0B94C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4</w:t>
      </w:r>
      <w:r w:rsidRPr="008F5517">
        <w:rPr>
          <w:rFonts w:ascii="宋体" w:hAnsi="宋体" w:cs="宋体"/>
          <w:kern w:val="0"/>
          <w:sz w:val="24"/>
        </w:rPr>
        <w:t>.</w:t>
      </w:r>
      <w:r w:rsidRPr="008F5517">
        <w:rPr>
          <w:rFonts w:ascii="宋体" w:hAnsi="宋体" w:cs="宋体" w:hint="eastAsia"/>
          <w:kern w:val="0"/>
          <w:sz w:val="24"/>
        </w:rPr>
        <w:t>按时提交报告及班级实习活动中配合情况（15分）</w:t>
      </w:r>
    </w:p>
    <w:p w14:paraId="46F14FD5" w14:textId="77777777" w:rsidR="00C453E4" w:rsidRPr="008F5517" w:rsidRDefault="00C453E4" w:rsidP="00C453E4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毕业实习</w:t>
      </w:r>
      <w:r w:rsidRPr="008F5517">
        <w:rPr>
          <w:rFonts w:ascii="宋体" w:hAnsi="宋体" w:cs="宋体" w:hint="eastAsia"/>
          <w:kern w:val="0"/>
          <w:sz w:val="24"/>
        </w:rPr>
        <w:t>成绩根据</w:t>
      </w:r>
      <w:r>
        <w:rPr>
          <w:rFonts w:ascii="宋体" w:hAnsi="宋体" w:cs="宋体" w:hint="eastAsia"/>
          <w:kern w:val="0"/>
          <w:sz w:val="24"/>
        </w:rPr>
        <w:t>以上四部分得分加总得到，进一步按照：</w:t>
      </w:r>
      <w:r w:rsidRPr="008F5517">
        <w:rPr>
          <w:rFonts w:ascii="宋体" w:hAnsi="宋体" w:cs="宋体" w:hint="eastAsia"/>
          <w:kern w:val="0"/>
          <w:sz w:val="24"/>
        </w:rPr>
        <w:t>90-100为优</w:t>
      </w:r>
      <w:r>
        <w:rPr>
          <w:rFonts w:ascii="宋体" w:hAnsi="宋体" w:cs="宋体" w:hint="eastAsia"/>
          <w:kern w:val="0"/>
          <w:sz w:val="24"/>
        </w:rPr>
        <w:t>、</w:t>
      </w:r>
      <w:r w:rsidRPr="008F5517">
        <w:rPr>
          <w:rFonts w:ascii="宋体" w:hAnsi="宋体" w:cs="宋体" w:hint="eastAsia"/>
          <w:kern w:val="0"/>
          <w:sz w:val="24"/>
        </w:rPr>
        <w:t>80-89为良</w:t>
      </w:r>
      <w:r>
        <w:rPr>
          <w:rFonts w:ascii="宋体" w:hAnsi="宋体" w:cs="宋体" w:hint="eastAsia"/>
          <w:kern w:val="0"/>
          <w:sz w:val="24"/>
        </w:rPr>
        <w:t>、</w:t>
      </w:r>
      <w:r w:rsidRPr="008F5517">
        <w:rPr>
          <w:rFonts w:ascii="宋体" w:hAnsi="宋体" w:cs="宋体" w:hint="eastAsia"/>
          <w:kern w:val="0"/>
          <w:sz w:val="24"/>
        </w:rPr>
        <w:t>60-79为及格</w:t>
      </w:r>
      <w:r>
        <w:rPr>
          <w:rFonts w:ascii="宋体" w:hAnsi="宋体" w:cs="宋体" w:hint="eastAsia"/>
          <w:kern w:val="0"/>
          <w:sz w:val="24"/>
        </w:rPr>
        <w:t>、</w:t>
      </w:r>
      <w:r w:rsidRPr="008F5517">
        <w:rPr>
          <w:rFonts w:ascii="宋体" w:hAnsi="宋体" w:cs="宋体" w:hint="eastAsia"/>
          <w:kern w:val="0"/>
          <w:sz w:val="24"/>
        </w:rPr>
        <w:t>60以下为不及格的标准转换为四级制总成绩。</w:t>
      </w:r>
    </w:p>
    <w:p w14:paraId="32907333" w14:textId="77777777" w:rsidR="00C453E4" w:rsidRPr="00E20CC4" w:rsidRDefault="00C453E4" w:rsidP="00C453E4">
      <w:pPr>
        <w:widowControl/>
        <w:spacing w:before="240" w:line="440" w:lineRule="exact"/>
        <w:jc w:val="left"/>
        <w:rPr>
          <w:rFonts w:ascii="宋体" w:hAnsi="宋体" w:cs="宋体"/>
          <w:b/>
          <w:kern w:val="0"/>
          <w:sz w:val="24"/>
        </w:rPr>
      </w:pPr>
      <w:r w:rsidRPr="00E20CC4">
        <w:rPr>
          <w:rFonts w:ascii="宋体" w:hAnsi="宋体" w:cs="宋体" w:hint="eastAsia"/>
          <w:b/>
          <w:kern w:val="0"/>
          <w:sz w:val="24"/>
        </w:rPr>
        <w:t>（三）实习报告的基本要求</w:t>
      </w:r>
    </w:p>
    <w:p w14:paraId="6AA036AE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1</w:t>
      </w:r>
      <w:r w:rsidRPr="008F5517">
        <w:rPr>
          <w:rFonts w:ascii="宋体" w:hAnsi="宋体" w:cs="宋体"/>
          <w:kern w:val="0"/>
          <w:sz w:val="24"/>
        </w:rPr>
        <w:t>.</w:t>
      </w:r>
      <w:r w:rsidRPr="008F5517">
        <w:rPr>
          <w:rFonts w:ascii="宋体" w:hAnsi="宋体" w:cs="宋体" w:hint="eastAsia"/>
          <w:kern w:val="0"/>
          <w:sz w:val="24"/>
        </w:rPr>
        <w:t>实习单位及工作内容应与本科专业相关；</w:t>
      </w:r>
    </w:p>
    <w:p w14:paraId="1F5E922C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2</w:t>
      </w:r>
      <w:r w:rsidRPr="008F5517">
        <w:rPr>
          <w:rFonts w:ascii="宋体" w:hAnsi="宋体" w:cs="宋体"/>
          <w:kern w:val="0"/>
          <w:sz w:val="24"/>
        </w:rPr>
        <w:t>.</w:t>
      </w:r>
      <w:r w:rsidRPr="008F5517">
        <w:rPr>
          <w:rFonts w:ascii="宋体" w:hAnsi="宋体" w:cs="宋体" w:hint="eastAsia"/>
          <w:kern w:val="0"/>
          <w:sz w:val="24"/>
        </w:rPr>
        <w:t xml:space="preserve"> 实习报告应有实习单位的校外指导老师评价，该评价将作为“实习中的表现”的评分参考。</w:t>
      </w:r>
    </w:p>
    <w:p w14:paraId="0A1A571D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3</w:t>
      </w:r>
      <w:r w:rsidRPr="008F5517">
        <w:rPr>
          <w:rFonts w:ascii="宋体" w:hAnsi="宋体" w:cs="宋体"/>
          <w:kern w:val="0"/>
          <w:sz w:val="24"/>
        </w:rPr>
        <w:t>.</w:t>
      </w:r>
      <w:r w:rsidRPr="008F5517">
        <w:rPr>
          <w:rFonts w:ascii="宋体" w:hAnsi="宋体" w:cs="宋体" w:hint="eastAsia"/>
          <w:kern w:val="0"/>
          <w:sz w:val="24"/>
        </w:rPr>
        <w:t xml:space="preserve"> 报告撰写规范、汇报条理清晰、实习情况真实有效。4</w:t>
      </w:r>
      <w:r w:rsidRPr="008F5517">
        <w:rPr>
          <w:rFonts w:ascii="宋体" w:hAnsi="宋体" w:cs="宋体"/>
          <w:kern w:val="0"/>
          <w:sz w:val="24"/>
        </w:rPr>
        <w:t>.</w:t>
      </w:r>
      <w:r w:rsidRPr="008F5517">
        <w:rPr>
          <w:rFonts w:ascii="宋体" w:hAnsi="宋体" w:cs="宋体" w:hint="eastAsia"/>
          <w:kern w:val="0"/>
          <w:sz w:val="24"/>
        </w:rPr>
        <w:t>实习报告内容应满足撰写要求。</w:t>
      </w:r>
    </w:p>
    <w:p w14:paraId="2F8C9EB2" w14:textId="77777777" w:rsidR="00C453E4" w:rsidRPr="00E20CC4" w:rsidRDefault="00C453E4" w:rsidP="00C453E4">
      <w:pPr>
        <w:widowControl/>
        <w:spacing w:before="240" w:line="440" w:lineRule="exact"/>
        <w:jc w:val="left"/>
        <w:rPr>
          <w:rFonts w:ascii="宋体" w:hAnsi="宋体" w:cs="宋体"/>
          <w:b/>
          <w:kern w:val="0"/>
          <w:sz w:val="24"/>
        </w:rPr>
      </w:pPr>
      <w:r w:rsidRPr="00E20CC4">
        <w:rPr>
          <w:rFonts w:ascii="宋体" w:hAnsi="宋体" w:cs="宋体" w:hint="eastAsia"/>
          <w:b/>
          <w:kern w:val="0"/>
          <w:sz w:val="24"/>
        </w:rPr>
        <w:t>（四）实习报告内容的撰写要求</w:t>
      </w:r>
    </w:p>
    <w:p w14:paraId="40B0DE1E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 w:rsidRPr="008F5517">
        <w:rPr>
          <w:rFonts w:ascii="宋体" w:hAnsi="宋体" w:cs="宋体" w:hint="eastAsia"/>
          <w:kern w:val="0"/>
          <w:sz w:val="24"/>
        </w:rPr>
        <w:t>实习计划</w:t>
      </w:r>
    </w:p>
    <w:p w14:paraId="5C45FB5D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（1）安排合理、说明毕业实习的规划、设计；</w:t>
      </w:r>
    </w:p>
    <w:p w14:paraId="03C91028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（2）要求按时间填写，毕业实习共8周，以周记的形式进行。</w:t>
      </w:r>
    </w:p>
    <w:p w14:paraId="537D7B30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（3）总字数至少100字。</w:t>
      </w:r>
    </w:p>
    <w:p w14:paraId="0FEBC42C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2.实习记录</w:t>
      </w:r>
    </w:p>
    <w:p w14:paraId="62D17664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（1）说明实习中的表现，对特定工作进行详细描述并总结工作完成情况；</w:t>
      </w:r>
    </w:p>
    <w:p w14:paraId="18B7D331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（2）要求按时间填写，以周记的形式进行；</w:t>
      </w:r>
    </w:p>
    <w:p w14:paraId="5F2DB1C0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（3）说明实习活动中与班委和指导老师的配合情况；</w:t>
      </w:r>
    </w:p>
    <w:p w14:paraId="7709005E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（4）每周200字，毕业实习共8周，以周记的形式进行，总要求1600字。</w:t>
      </w:r>
    </w:p>
    <w:p w14:paraId="2F600C63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3.心得体会</w:t>
      </w:r>
    </w:p>
    <w:p w14:paraId="12C7FD92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（1）详细说明专业知识在工作中的运用。如何通过毕业实习将本科阶段所学的知识、理论与实践工作相互结合；</w:t>
      </w:r>
    </w:p>
    <w:p w14:paraId="1D578815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（2）观察周围同事如何解决问题与矛盾。在实习过程中，通过观察并总结同事、前辈的言行，以此作为自己的参照，从而获得启发；</w:t>
      </w:r>
    </w:p>
    <w:p w14:paraId="420C5064" w14:textId="77777777" w:rsidR="00C453E4" w:rsidRPr="008F5517" w:rsidRDefault="00C453E4" w:rsidP="00C453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8F5517">
        <w:rPr>
          <w:rFonts w:ascii="宋体" w:hAnsi="宋体" w:cs="宋体" w:hint="eastAsia"/>
          <w:kern w:val="0"/>
          <w:sz w:val="24"/>
        </w:rPr>
        <w:t>（3）总字数至少800字。</w:t>
      </w:r>
    </w:p>
    <w:p w14:paraId="2AE9DC41" w14:textId="70C22263" w:rsidR="008B4013" w:rsidRDefault="008B4013" w:rsidP="000D424C">
      <w:pPr>
        <w:widowControl/>
        <w:spacing w:line="440" w:lineRule="exact"/>
        <w:jc w:val="left"/>
        <w:rPr>
          <w:rFonts w:ascii="楷体" w:eastAsia="楷体" w:hAnsi="楷体" w:cs="宋体" w:hint="eastAsia"/>
          <w:color w:val="FF0000"/>
          <w:kern w:val="0"/>
          <w:sz w:val="24"/>
        </w:rPr>
      </w:pPr>
    </w:p>
    <w:p w14:paraId="3C9C4D4F" w14:textId="77777777" w:rsidR="00337983" w:rsidRPr="00337983" w:rsidRDefault="00337983" w:rsidP="000D424C">
      <w:pPr>
        <w:widowControl/>
        <w:spacing w:line="440" w:lineRule="exact"/>
        <w:jc w:val="left"/>
        <w:rPr>
          <w:rFonts w:ascii="楷体" w:eastAsia="楷体" w:hAnsi="楷体" w:cs="宋体"/>
          <w:color w:val="FF0000"/>
          <w:kern w:val="0"/>
          <w:sz w:val="24"/>
        </w:rPr>
      </w:pPr>
      <w:bookmarkStart w:id="0" w:name="_GoBack"/>
      <w:bookmarkEnd w:id="0"/>
    </w:p>
    <w:p w14:paraId="44EFE28D" w14:textId="27D9EEAC" w:rsidR="008B4013" w:rsidRDefault="008B4013" w:rsidP="00526B3A">
      <w:pPr>
        <w:widowControl/>
        <w:spacing w:beforeLines="50" w:before="156" w:afterLines="50" w:after="156" w:line="440" w:lineRule="exact"/>
        <w:ind w:right="1928"/>
        <w:jc w:val="right"/>
        <w:rPr>
          <w:rFonts w:ascii="楷体" w:eastAsia="楷体" w:hAnsi="楷体" w:cs="宋体"/>
          <w:color w:val="FF0000"/>
          <w:kern w:val="0"/>
          <w:sz w:val="24"/>
        </w:rPr>
      </w:pPr>
      <w:r w:rsidRPr="008B4013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lastRenderedPageBreak/>
        <w:t>审核意见：</w:t>
      </w:r>
    </w:p>
    <w:p w14:paraId="4192CF0E" w14:textId="166C3218" w:rsidR="008B4013" w:rsidRDefault="008B4013" w:rsidP="00526B3A">
      <w:pPr>
        <w:widowControl/>
        <w:spacing w:beforeLines="50" w:before="156" w:afterLines="50" w:after="156" w:line="440" w:lineRule="exact"/>
        <w:ind w:right="2169"/>
        <w:jc w:val="right"/>
        <w:rPr>
          <w:rFonts w:ascii="黑体" w:eastAsia="黑体" w:hAnsi="黑体" w:cs="宋体"/>
          <w:b/>
          <w:bCs/>
          <w:color w:val="000000"/>
          <w:kern w:val="0"/>
          <w:sz w:val="24"/>
        </w:rPr>
      </w:pPr>
      <w:r w:rsidRPr="008B4013"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审核人：</w:t>
      </w:r>
    </w:p>
    <w:p w14:paraId="69D92730" w14:textId="5ABFF87E" w:rsidR="00526B3A" w:rsidRDefault="00526B3A" w:rsidP="00526B3A">
      <w:pPr>
        <w:widowControl/>
        <w:spacing w:beforeLines="50" w:before="156" w:afterLines="50" w:after="156" w:line="440" w:lineRule="exact"/>
        <w:ind w:right="1928"/>
        <w:jc w:val="right"/>
        <w:rPr>
          <w:rFonts w:ascii="黑体" w:eastAsia="黑体" w:hAnsi="黑体" w:cs="宋体"/>
          <w:b/>
          <w:bCs/>
          <w:color w:val="000000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</w:rPr>
        <w:t>审核日期：</w:t>
      </w:r>
    </w:p>
    <w:p w14:paraId="458F97E9" w14:textId="763E40B8" w:rsidR="008B4013" w:rsidRPr="000D424C" w:rsidRDefault="00526B3A" w:rsidP="00526B3A">
      <w:pPr>
        <w:widowControl/>
        <w:spacing w:line="440" w:lineRule="exact"/>
        <w:jc w:val="left"/>
        <w:rPr>
          <w:rFonts w:ascii="楷体" w:eastAsia="楷体" w:hAnsi="楷体" w:cs="宋体"/>
          <w:color w:val="FF0000"/>
          <w:kern w:val="0"/>
          <w:sz w:val="24"/>
        </w:rPr>
      </w:pPr>
      <w:r>
        <w:rPr>
          <w:rFonts w:ascii="楷体" w:eastAsia="楷体" w:hAnsi="楷体" w:cs="宋体"/>
          <w:color w:val="FF0000"/>
          <w:kern w:val="0"/>
          <w:sz w:val="24"/>
        </w:rPr>
        <w:t xml:space="preserve"> </w:t>
      </w:r>
    </w:p>
    <w:sectPr w:rsidR="008B4013" w:rsidRPr="000D424C" w:rsidSect="00221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DF18F" w14:textId="77777777" w:rsidR="00EC002D" w:rsidRDefault="00EC002D" w:rsidP="002B33B2">
      <w:r>
        <w:separator/>
      </w:r>
    </w:p>
  </w:endnote>
  <w:endnote w:type="continuationSeparator" w:id="0">
    <w:p w14:paraId="77AA9FA7" w14:textId="77777777" w:rsidR="00EC002D" w:rsidRDefault="00EC002D" w:rsidP="002B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76344" w14:textId="77777777" w:rsidR="00EC002D" w:rsidRDefault="00EC002D" w:rsidP="002B33B2">
      <w:r>
        <w:separator/>
      </w:r>
    </w:p>
  </w:footnote>
  <w:footnote w:type="continuationSeparator" w:id="0">
    <w:p w14:paraId="2EC12F99" w14:textId="77777777" w:rsidR="00EC002D" w:rsidRDefault="00EC002D" w:rsidP="002B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E34"/>
    <w:multiLevelType w:val="hybridMultilevel"/>
    <w:tmpl w:val="82EE5962"/>
    <w:lvl w:ilvl="0" w:tplc="51C8E7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ED5AD3"/>
    <w:multiLevelType w:val="hybridMultilevel"/>
    <w:tmpl w:val="6C44CE12"/>
    <w:lvl w:ilvl="0" w:tplc="679082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3A31ED"/>
    <w:multiLevelType w:val="hybridMultilevel"/>
    <w:tmpl w:val="CE5AE878"/>
    <w:lvl w:ilvl="0" w:tplc="0148A69A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4B3D21"/>
    <w:multiLevelType w:val="hybridMultilevel"/>
    <w:tmpl w:val="268E8CF4"/>
    <w:lvl w:ilvl="0" w:tplc="DE1ED746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761DE7"/>
    <w:multiLevelType w:val="hybridMultilevel"/>
    <w:tmpl w:val="4EA442D0"/>
    <w:lvl w:ilvl="0" w:tplc="EFD0BB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B2"/>
    <w:rsid w:val="00001DD0"/>
    <w:rsid w:val="00013629"/>
    <w:rsid w:val="0002385E"/>
    <w:rsid w:val="000243C1"/>
    <w:rsid w:val="00044E97"/>
    <w:rsid w:val="00063E9F"/>
    <w:rsid w:val="00082CA0"/>
    <w:rsid w:val="000D0E06"/>
    <w:rsid w:val="000D424C"/>
    <w:rsid w:val="00125C3F"/>
    <w:rsid w:val="001447D9"/>
    <w:rsid w:val="001460F3"/>
    <w:rsid w:val="00161BB1"/>
    <w:rsid w:val="001B1BAF"/>
    <w:rsid w:val="001B20E3"/>
    <w:rsid w:val="001D3480"/>
    <w:rsid w:val="00201FD5"/>
    <w:rsid w:val="00220740"/>
    <w:rsid w:val="0022150E"/>
    <w:rsid w:val="00227D03"/>
    <w:rsid w:val="00272D73"/>
    <w:rsid w:val="00294542"/>
    <w:rsid w:val="002B15D1"/>
    <w:rsid w:val="002B33B2"/>
    <w:rsid w:val="002D76F5"/>
    <w:rsid w:val="002E5CA2"/>
    <w:rsid w:val="00337983"/>
    <w:rsid w:val="00386D81"/>
    <w:rsid w:val="00392657"/>
    <w:rsid w:val="003C3E50"/>
    <w:rsid w:val="003D3D34"/>
    <w:rsid w:val="003F2F7C"/>
    <w:rsid w:val="003F523C"/>
    <w:rsid w:val="00444B57"/>
    <w:rsid w:val="004547B4"/>
    <w:rsid w:val="00467E29"/>
    <w:rsid w:val="004866B5"/>
    <w:rsid w:val="00494F01"/>
    <w:rsid w:val="004A3D85"/>
    <w:rsid w:val="004D5B90"/>
    <w:rsid w:val="00526B3A"/>
    <w:rsid w:val="00533E44"/>
    <w:rsid w:val="005445E2"/>
    <w:rsid w:val="005469FD"/>
    <w:rsid w:val="005E225B"/>
    <w:rsid w:val="005E521A"/>
    <w:rsid w:val="0060483F"/>
    <w:rsid w:val="006645D9"/>
    <w:rsid w:val="0067031F"/>
    <w:rsid w:val="00687E30"/>
    <w:rsid w:val="006B6364"/>
    <w:rsid w:val="006C1B62"/>
    <w:rsid w:val="00727767"/>
    <w:rsid w:val="00785313"/>
    <w:rsid w:val="007860F1"/>
    <w:rsid w:val="0079018B"/>
    <w:rsid w:val="007C10E4"/>
    <w:rsid w:val="007D7D94"/>
    <w:rsid w:val="00801907"/>
    <w:rsid w:val="00835228"/>
    <w:rsid w:val="00841110"/>
    <w:rsid w:val="00842121"/>
    <w:rsid w:val="0086468F"/>
    <w:rsid w:val="008B4013"/>
    <w:rsid w:val="008B71A9"/>
    <w:rsid w:val="00933B73"/>
    <w:rsid w:val="009460E9"/>
    <w:rsid w:val="00952FE5"/>
    <w:rsid w:val="009C64CD"/>
    <w:rsid w:val="009E2A74"/>
    <w:rsid w:val="00A17E96"/>
    <w:rsid w:val="00A20044"/>
    <w:rsid w:val="00A86CAF"/>
    <w:rsid w:val="00AA3555"/>
    <w:rsid w:val="00AA723F"/>
    <w:rsid w:val="00B543C9"/>
    <w:rsid w:val="00B548F4"/>
    <w:rsid w:val="00B71004"/>
    <w:rsid w:val="00B7676A"/>
    <w:rsid w:val="00B81FDA"/>
    <w:rsid w:val="00BA559E"/>
    <w:rsid w:val="00BC2E53"/>
    <w:rsid w:val="00BD0C88"/>
    <w:rsid w:val="00BF1AE7"/>
    <w:rsid w:val="00BF38A6"/>
    <w:rsid w:val="00C453E4"/>
    <w:rsid w:val="00C55393"/>
    <w:rsid w:val="00C555F5"/>
    <w:rsid w:val="00C75875"/>
    <w:rsid w:val="00CB12BA"/>
    <w:rsid w:val="00CD4CAB"/>
    <w:rsid w:val="00CF4EEE"/>
    <w:rsid w:val="00D50E6D"/>
    <w:rsid w:val="00D803FD"/>
    <w:rsid w:val="00DD6BD5"/>
    <w:rsid w:val="00DE49B5"/>
    <w:rsid w:val="00DF5E46"/>
    <w:rsid w:val="00E22FD6"/>
    <w:rsid w:val="00E45C8E"/>
    <w:rsid w:val="00E632DA"/>
    <w:rsid w:val="00E95543"/>
    <w:rsid w:val="00EB03AB"/>
    <w:rsid w:val="00EC002D"/>
    <w:rsid w:val="00EE42A2"/>
    <w:rsid w:val="00F127D5"/>
    <w:rsid w:val="00F418F5"/>
    <w:rsid w:val="00F4190E"/>
    <w:rsid w:val="00FA2414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F0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3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3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3B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860F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860F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860F1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860F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860F1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7860F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860F1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4190E"/>
    <w:pPr>
      <w:ind w:firstLineChars="200" w:firstLine="420"/>
    </w:pPr>
  </w:style>
  <w:style w:type="table" w:styleId="aa">
    <w:name w:val="Table Grid"/>
    <w:basedOn w:val="a1"/>
    <w:uiPriority w:val="59"/>
    <w:rsid w:val="00F4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3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3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3B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860F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860F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860F1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860F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860F1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7860F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860F1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4190E"/>
    <w:pPr>
      <w:ind w:firstLineChars="200" w:firstLine="420"/>
    </w:pPr>
  </w:style>
  <w:style w:type="table" w:styleId="aa">
    <w:name w:val="Table Grid"/>
    <w:basedOn w:val="a1"/>
    <w:uiPriority w:val="59"/>
    <w:rsid w:val="00F4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xmutkk</dc:creator>
  <cp:keywords/>
  <dc:description/>
  <cp:lastModifiedBy>吴丹丹</cp:lastModifiedBy>
  <cp:revision>10</cp:revision>
  <cp:lastPrinted>2022-09-27T01:54:00Z</cp:lastPrinted>
  <dcterms:created xsi:type="dcterms:W3CDTF">2022-09-09T09:40:00Z</dcterms:created>
  <dcterms:modified xsi:type="dcterms:W3CDTF">2022-09-27T01:55:00Z</dcterms:modified>
</cp:coreProperties>
</file>